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E4B10" w14:textId="77777777" w:rsidR="00685F27" w:rsidRPr="006A1D16" w:rsidRDefault="00685F27" w:rsidP="00EA340D">
      <w:pPr>
        <w:spacing w:after="0"/>
        <w:jc w:val="right"/>
        <w:rPr>
          <w:i/>
          <w:sz w:val="16"/>
          <w:lang w:val="fr-CH"/>
        </w:rPr>
      </w:pPr>
      <w:r w:rsidRPr="00193589">
        <w:rPr>
          <w:i/>
          <w:sz w:val="16"/>
          <w:lang w:val="en-GB"/>
        </w:rPr>
        <w:tab/>
      </w:r>
      <w:r w:rsidRPr="00193589">
        <w:rPr>
          <w:i/>
          <w:sz w:val="16"/>
          <w:lang w:val="en-GB"/>
        </w:rPr>
        <w:tab/>
      </w:r>
      <w:r w:rsidRPr="00193589">
        <w:rPr>
          <w:i/>
          <w:sz w:val="16"/>
          <w:lang w:val="en-GB"/>
        </w:rPr>
        <w:tab/>
      </w:r>
      <w:r w:rsidRPr="006A1D16">
        <w:rPr>
          <w:i/>
          <w:sz w:val="16"/>
          <w:lang w:val="fr-CH"/>
        </w:rPr>
        <w:t xml:space="preserve">   </w:t>
      </w:r>
    </w:p>
    <w:p w14:paraId="21B26268" w14:textId="5113AF6B" w:rsidR="008C713D" w:rsidRDefault="008C713D" w:rsidP="008C713D">
      <w:pPr>
        <w:jc w:val="center"/>
        <w:rPr>
          <w:b/>
          <w:sz w:val="44"/>
        </w:rPr>
      </w:pPr>
      <w:r>
        <w:rPr>
          <w:b/>
          <w:sz w:val="44"/>
        </w:rPr>
        <w:t>Louis Moinet élue meilleure marque indépendante de l’année !</w:t>
      </w:r>
    </w:p>
    <w:p w14:paraId="1F48B59D" w14:textId="77A46A4E" w:rsidR="00C3189B" w:rsidRPr="00C3189B" w:rsidRDefault="00C3189B" w:rsidP="00C3189B">
      <w:pPr>
        <w:spacing w:after="120"/>
        <w:jc w:val="both"/>
        <w:rPr>
          <w:i/>
          <w:lang w:val="fr-CH"/>
        </w:rPr>
      </w:pPr>
    </w:p>
    <w:p w14:paraId="436C16DC" w14:textId="77777777" w:rsidR="00C3189B" w:rsidRPr="00C3189B" w:rsidRDefault="00C3189B" w:rsidP="00C3189B">
      <w:pPr>
        <w:spacing w:after="120"/>
        <w:jc w:val="both"/>
        <w:rPr>
          <w:i/>
          <w:lang w:val="fr-CH"/>
        </w:rPr>
      </w:pPr>
      <w:r w:rsidRPr="00C3189B">
        <w:rPr>
          <w:i/>
          <w:lang w:val="fr-CH"/>
        </w:rPr>
        <w:t xml:space="preserve">Nous sommes très fiers d'avoir, une fois encore, les Ateliers Louis Moinet parmi les lauréats du Middle East Watch and Jewellery of the </w:t>
      </w:r>
      <w:proofErr w:type="spellStart"/>
      <w:r w:rsidRPr="00C3189B">
        <w:rPr>
          <w:i/>
          <w:lang w:val="fr-CH"/>
        </w:rPr>
        <w:t>Year</w:t>
      </w:r>
      <w:proofErr w:type="spellEnd"/>
      <w:r w:rsidRPr="00C3189B">
        <w:rPr>
          <w:i/>
          <w:lang w:val="fr-CH"/>
        </w:rPr>
        <w:t xml:space="preserve"> Awards. Louis Moinet remporte une adhésion de plus en plus forte au sein des collectionneurs et amateu</w:t>
      </w:r>
      <w:bookmarkStart w:id="0" w:name="_GoBack"/>
      <w:bookmarkEnd w:id="0"/>
      <w:r w:rsidRPr="00C3189B">
        <w:rPr>
          <w:i/>
          <w:lang w:val="fr-CH"/>
        </w:rPr>
        <w:t xml:space="preserve">rs de haute horlogerie du Golfe ». </w:t>
      </w:r>
    </w:p>
    <w:p w14:paraId="24B5D30F" w14:textId="77777777" w:rsidR="00C3189B" w:rsidRPr="00C3189B" w:rsidRDefault="00C3189B" w:rsidP="00C3189B">
      <w:pPr>
        <w:spacing w:after="120"/>
        <w:jc w:val="both"/>
        <w:rPr>
          <w:i/>
          <w:lang w:val="en-US"/>
        </w:rPr>
      </w:pPr>
      <w:r w:rsidRPr="00C3189B">
        <w:rPr>
          <w:i/>
          <w:lang w:val="en-US"/>
        </w:rPr>
        <w:t>Nader Freiha, Directeur, MPP Middle East</w:t>
      </w:r>
    </w:p>
    <w:p w14:paraId="6E6EB7D2" w14:textId="77777777" w:rsidR="00C3189B" w:rsidRPr="00C3189B" w:rsidRDefault="00C3189B" w:rsidP="00C3189B">
      <w:pPr>
        <w:spacing w:after="120"/>
        <w:jc w:val="both"/>
        <w:rPr>
          <w:i/>
          <w:lang w:val="en-US"/>
        </w:rPr>
      </w:pPr>
    </w:p>
    <w:p w14:paraId="288ED72C" w14:textId="77777777" w:rsidR="00C3189B" w:rsidRPr="00C3189B" w:rsidRDefault="00C3189B" w:rsidP="00C3189B">
      <w:pPr>
        <w:spacing w:after="120"/>
        <w:jc w:val="both"/>
        <w:rPr>
          <w:lang w:val="fr-CH"/>
        </w:rPr>
      </w:pPr>
      <w:r w:rsidRPr="00C3189B">
        <w:rPr>
          <w:lang w:val="fr-CH"/>
        </w:rPr>
        <w:t xml:space="preserve">Louis Moinet est élue meilleure marque indépendante de l’année au Moyen-Orient et repart avec une récompense pour la troisième année consécutive ! Pour cette édition 2018, plus de 450 montres et bijoux étaient inscrits aux prestigieux « Middle East Watch and Jewellery of the </w:t>
      </w:r>
      <w:proofErr w:type="spellStart"/>
      <w:r w:rsidRPr="00C3189B">
        <w:rPr>
          <w:lang w:val="fr-CH"/>
        </w:rPr>
        <w:t>Year</w:t>
      </w:r>
      <w:proofErr w:type="spellEnd"/>
      <w:r w:rsidRPr="00C3189B">
        <w:rPr>
          <w:lang w:val="fr-CH"/>
        </w:rPr>
        <w:t xml:space="preserve"> Awards ». Malgré la présence de marques hautement réputées et méritantes, c’est finalement Louis Moinet qui s’est imposée devant un jury de 20 experts et collectionneurs internationaux, pour décrocher le titre très convoité de « Best Independent Brand » de l’année au Moyen-Orient. </w:t>
      </w:r>
    </w:p>
    <w:p w14:paraId="0AE16B69" w14:textId="77777777" w:rsidR="00C3189B" w:rsidRPr="00C3189B" w:rsidRDefault="00C3189B" w:rsidP="00C3189B">
      <w:pPr>
        <w:spacing w:after="120"/>
        <w:jc w:val="both"/>
        <w:rPr>
          <w:lang w:val="fr-CH"/>
        </w:rPr>
      </w:pPr>
      <w:r w:rsidRPr="00C3189B">
        <w:rPr>
          <w:lang w:val="fr-CH"/>
        </w:rPr>
        <w:t xml:space="preserve"> </w:t>
      </w:r>
    </w:p>
    <w:p w14:paraId="01C9F58B" w14:textId="77777777" w:rsidR="00C3189B" w:rsidRDefault="00C3189B" w:rsidP="00C3189B">
      <w:pPr>
        <w:spacing w:after="120"/>
        <w:jc w:val="both"/>
        <w:rPr>
          <w:lang w:val="fr-CH"/>
        </w:rPr>
      </w:pPr>
      <w:r w:rsidRPr="00C3189B">
        <w:rPr>
          <w:lang w:val="fr-CH"/>
        </w:rPr>
        <w:t>« Nous sommes très heureux d'honorer Louis Moinet pour la troisième fois en trois ans » déclare Nader Freiha, directeur de MPP Middle East. Louis Moinet est fière d’être la seule marque à avoir reçu cette distinction à la renommée internationale sur trois années successives et repart cette année avec un titre qui récompense l’ensemble de sa créativité.</w:t>
      </w:r>
    </w:p>
    <w:p w14:paraId="3A4D279E" w14:textId="77777777" w:rsidR="00C3189B" w:rsidRDefault="00C3189B" w:rsidP="00C3189B">
      <w:pPr>
        <w:spacing w:after="120"/>
        <w:jc w:val="center"/>
        <w:rPr>
          <w:lang w:val="fr-CH"/>
        </w:rPr>
      </w:pPr>
    </w:p>
    <w:p w14:paraId="0AA38638" w14:textId="3CF5B54F" w:rsidR="00FC4EC2" w:rsidRPr="00C3189B" w:rsidRDefault="00FC4EC2" w:rsidP="00C3189B">
      <w:pPr>
        <w:spacing w:after="120"/>
        <w:jc w:val="center"/>
        <w:rPr>
          <w:color w:val="000000" w:themeColor="text1"/>
          <w:lang w:val="fr-CH"/>
        </w:rPr>
      </w:pPr>
      <w:r w:rsidRPr="00C3189B">
        <w:rPr>
          <w:color w:val="000000" w:themeColor="text1"/>
          <w:lang w:val="fr-CH"/>
        </w:rPr>
        <w:t>***</w:t>
      </w:r>
    </w:p>
    <w:p w14:paraId="3E60CDCC" w14:textId="77777777" w:rsidR="0005766B" w:rsidRPr="00B50122" w:rsidRDefault="004746F4" w:rsidP="004746F4">
      <w:pPr>
        <w:jc w:val="both"/>
        <w:rPr>
          <w:b/>
          <w:i/>
          <w:color w:val="000000" w:themeColor="text1"/>
          <w:sz w:val="18"/>
          <w:szCs w:val="18"/>
          <w:lang w:val="fr-CH"/>
        </w:rPr>
      </w:pPr>
      <w:r w:rsidRPr="00B50122">
        <w:rPr>
          <w:b/>
          <w:i/>
          <w:color w:val="000000" w:themeColor="text1"/>
          <w:sz w:val="18"/>
          <w:szCs w:val="18"/>
          <w:lang w:val="fr-CH"/>
        </w:rPr>
        <w:tab/>
        <w:t xml:space="preserve"> </w:t>
      </w:r>
    </w:p>
    <w:p w14:paraId="22C3E632" w14:textId="77777777" w:rsidR="000347EE" w:rsidRPr="00EA340D" w:rsidRDefault="000347EE" w:rsidP="000347EE">
      <w:pPr>
        <w:jc w:val="both"/>
        <w:rPr>
          <w:rFonts w:eastAsia="Times New Roman"/>
          <w:b/>
          <w:i/>
          <w:color w:val="000000" w:themeColor="text1"/>
          <w:sz w:val="18"/>
          <w:szCs w:val="18"/>
        </w:rPr>
      </w:pPr>
      <w:r w:rsidRPr="00EA340D">
        <w:rPr>
          <w:rFonts w:eastAsia="Times New Roman"/>
          <w:b/>
          <w:i/>
          <w:color w:val="000000" w:themeColor="text1"/>
          <w:sz w:val="18"/>
          <w:szCs w:val="18"/>
        </w:rPr>
        <w:t>A propos de Louis Moinet</w:t>
      </w:r>
    </w:p>
    <w:p w14:paraId="5062D9CA" w14:textId="77777777" w:rsidR="000347EE" w:rsidRPr="00EA340D" w:rsidRDefault="000347EE" w:rsidP="000347EE">
      <w:pPr>
        <w:jc w:val="both"/>
        <w:rPr>
          <w:rFonts w:eastAsia="Times New Roman"/>
          <w:i/>
          <w:color w:val="000000" w:themeColor="text1"/>
          <w:sz w:val="18"/>
          <w:szCs w:val="18"/>
        </w:rPr>
      </w:pPr>
      <w:r w:rsidRPr="00EA340D">
        <w:rPr>
          <w:rFonts w:eastAsia="Times New Roman"/>
          <w:i/>
          <w:color w:val="000000" w:themeColor="text1"/>
          <w:sz w:val="18"/>
          <w:szCs w:val="18"/>
        </w:rPr>
        <w:t>Les Ateliers Louis Moinet ont été créés en 2004 à Saint-Blaise (NE). 100% indépendants, les Ateliers se développent en la mémoire de M. Louis Moinet (1768 – 1853), maître horloger, inventeur du chronographe en 1816 (certifié par Guinness World Records</w:t>
      </w:r>
      <w:r w:rsidRPr="00EA340D">
        <w:rPr>
          <w:rFonts w:eastAsia="Times New Roman"/>
          <w:i/>
          <w:color w:val="000000" w:themeColor="text1"/>
          <w:sz w:val="18"/>
          <w:szCs w:val="18"/>
          <w:vertAlign w:val="superscript"/>
          <w:lang w:val="fr-CH"/>
        </w:rPr>
        <w:t>TM</w:t>
      </w:r>
      <w:r w:rsidRPr="00EA340D">
        <w:rPr>
          <w:rFonts w:eastAsia="Times New Roman"/>
          <w:i/>
          <w:color w:val="000000" w:themeColor="text1"/>
          <w:sz w:val="18"/>
          <w:szCs w:val="18"/>
        </w:rPr>
        <w:t>) et pionnier dans l’usage de la très haute fréquence (216 000 alternances par heure). Horloger, érudit, peintre, sculpteur, enseignant aux Beaux-Arts, il est également l’auteur d’un Traité d’Horlogerie, publié en 1848 et ouvrage de référence pendant près d’un siècle. Aujourd’hui, les Ateliers Louis Moinet perpétuent son héritage. Leurs garde-temps, exclusivement en séries limitées, ont remporté les plus prestigieux prix : Red Dot Design Award (catégorie Best of the Best), Médailles d’or et de bronze aux Concours de Chronométrie, Best of the Best (</w:t>
      </w:r>
      <w:proofErr w:type="spellStart"/>
      <w:r w:rsidRPr="00EA340D">
        <w:rPr>
          <w:rFonts w:eastAsia="Times New Roman"/>
          <w:i/>
          <w:color w:val="000000" w:themeColor="text1"/>
          <w:sz w:val="18"/>
          <w:szCs w:val="18"/>
        </w:rPr>
        <w:t>Robb</w:t>
      </w:r>
      <w:proofErr w:type="spellEnd"/>
      <w:r w:rsidRPr="00EA340D">
        <w:rPr>
          <w:rFonts w:eastAsia="Times New Roman"/>
          <w:i/>
          <w:color w:val="000000" w:themeColor="text1"/>
          <w:sz w:val="18"/>
          <w:szCs w:val="18"/>
        </w:rPr>
        <w:t xml:space="preserve"> Report), </w:t>
      </w:r>
      <w:proofErr w:type="spellStart"/>
      <w:r w:rsidRPr="00EA340D">
        <w:rPr>
          <w:rFonts w:eastAsia="Times New Roman"/>
          <w:i/>
          <w:color w:val="000000" w:themeColor="text1"/>
          <w:sz w:val="18"/>
          <w:szCs w:val="18"/>
        </w:rPr>
        <w:t>Chronograph</w:t>
      </w:r>
      <w:proofErr w:type="spellEnd"/>
      <w:r w:rsidRPr="00EA340D">
        <w:rPr>
          <w:rFonts w:eastAsia="Times New Roman"/>
          <w:i/>
          <w:color w:val="000000" w:themeColor="text1"/>
          <w:sz w:val="18"/>
          <w:szCs w:val="18"/>
        </w:rPr>
        <w:t xml:space="preserve"> of the </w:t>
      </w:r>
      <w:proofErr w:type="spellStart"/>
      <w:r w:rsidRPr="00EA340D">
        <w:rPr>
          <w:rFonts w:eastAsia="Times New Roman"/>
          <w:i/>
          <w:color w:val="000000" w:themeColor="text1"/>
          <w:sz w:val="18"/>
          <w:szCs w:val="18"/>
        </w:rPr>
        <w:t>Year</w:t>
      </w:r>
      <w:proofErr w:type="spellEnd"/>
      <w:r w:rsidRPr="00EA340D">
        <w:rPr>
          <w:rFonts w:eastAsia="Times New Roman"/>
          <w:i/>
          <w:color w:val="000000" w:themeColor="text1"/>
          <w:sz w:val="18"/>
          <w:szCs w:val="18"/>
        </w:rPr>
        <w:t xml:space="preserve"> (Begin, Japon) ainsi qu’un récent couronnement au Mérite à l’UNESCO. Les créations Louis Moinet font usage fréquent des matériaux disruptifs, tels les fossiles et météorites, dans une démarche créative unique associée à des complications de haute horlogerie conçues sur mesure. La créativité, l’exclusivité, l’art et le design sont les valeurs cardinales de la marque.</w:t>
      </w:r>
    </w:p>
    <w:p w14:paraId="7B49FB1D" w14:textId="77777777" w:rsidR="000347EE" w:rsidRPr="00AD5FB7" w:rsidRDefault="000347EE" w:rsidP="000347EE">
      <w:pPr>
        <w:jc w:val="both"/>
        <w:rPr>
          <w:i/>
        </w:rPr>
      </w:pPr>
    </w:p>
    <w:p w14:paraId="6033747B" w14:textId="77777777" w:rsidR="00685F27" w:rsidRPr="000347EE" w:rsidRDefault="00685F27" w:rsidP="000347EE">
      <w:pPr>
        <w:spacing w:after="0"/>
        <w:jc w:val="both"/>
        <w:rPr>
          <w:b/>
          <w:i/>
          <w:sz w:val="18"/>
          <w:szCs w:val="18"/>
        </w:rPr>
      </w:pPr>
    </w:p>
    <w:sectPr w:rsidR="00685F27" w:rsidRPr="000347EE"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EEC2" w14:textId="77777777" w:rsidR="00546667" w:rsidRPr="00193589" w:rsidRDefault="00546667">
      <w:pPr>
        <w:spacing w:after="0"/>
        <w:rPr>
          <w:lang w:val="en-GB"/>
        </w:rPr>
      </w:pPr>
      <w:r w:rsidRPr="00193589">
        <w:rPr>
          <w:lang w:val="en-GB"/>
        </w:rPr>
        <w:separator/>
      </w:r>
    </w:p>
  </w:endnote>
  <w:endnote w:type="continuationSeparator" w:id="0">
    <w:p w14:paraId="63FA89FB"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19FA" w14:textId="77777777"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AAD2" w14:textId="77777777"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23620991" w14:textId="77777777"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0315B9E6" w14:textId="77777777"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73896533" w14:textId="77777777"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D613" w14:textId="77777777"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70B8" w14:textId="77777777" w:rsidR="00546667" w:rsidRPr="00193589" w:rsidRDefault="00546667">
      <w:pPr>
        <w:spacing w:after="0"/>
        <w:rPr>
          <w:lang w:val="en-GB"/>
        </w:rPr>
      </w:pPr>
      <w:r w:rsidRPr="00193589">
        <w:rPr>
          <w:lang w:val="en-GB"/>
        </w:rPr>
        <w:separator/>
      </w:r>
    </w:p>
  </w:footnote>
  <w:footnote w:type="continuationSeparator" w:id="0">
    <w:p w14:paraId="42F1D9F6"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05961" w14:textId="77777777"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7824" w14:textId="77777777" w:rsidR="003B6E02" w:rsidRPr="00193589" w:rsidRDefault="003B6E02" w:rsidP="002C6DFD">
    <w:pPr>
      <w:pStyle w:val="En-tte"/>
      <w:jc w:val="center"/>
      <w:rPr>
        <w:lang w:val="en-GB"/>
      </w:rPr>
    </w:pPr>
    <w:r w:rsidRPr="00193589">
      <w:rPr>
        <w:noProof/>
        <w:lang w:val="en-US"/>
      </w:rPr>
      <w:drawing>
        <wp:inline distT="0" distB="0" distL="0" distR="0" wp14:anchorId="1CA0859C" wp14:editId="55326333">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7C9C" w14:textId="77777777"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6CAE"/>
    <w:rsid w:val="00193589"/>
    <w:rsid w:val="001A0BED"/>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4F1F"/>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C713D"/>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189B"/>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465"/>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43C6"/>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46448D"/>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393</Words>
  <Characters>2167</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2</cp:revision>
  <cp:lastPrinted>2018-11-23T11:35:00Z</cp:lastPrinted>
  <dcterms:created xsi:type="dcterms:W3CDTF">2018-11-26T07:45:00Z</dcterms:created>
  <dcterms:modified xsi:type="dcterms:W3CDTF">2018-11-26T07:45:00Z</dcterms:modified>
</cp:coreProperties>
</file>